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A14" w:rsidRDefault="00B14A5B">
      <w:pPr>
        <w:rPr>
          <w:rFonts w:ascii="Sylfaen" w:hAnsi="Sylfaen"/>
          <w:lang w:val="ka-GE"/>
        </w:rPr>
      </w:pPr>
      <w:r w:rsidRPr="00B14A5B">
        <w:rPr>
          <w:rFonts w:ascii="Sylfaen" w:hAnsi="Sylfaen"/>
          <w:noProof/>
        </w:rPr>
        <w:drawing>
          <wp:anchor distT="0" distB="0" distL="114300" distR="114300" simplePos="0" relativeHeight="251658240" behindDoc="0" locked="0" layoutInCell="1" allowOverlap="1" wp14:anchorId="23C435DA" wp14:editId="3952C30A">
            <wp:simplePos x="0" y="0"/>
            <wp:positionH relativeFrom="column">
              <wp:posOffset>-24130</wp:posOffset>
            </wp:positionH>
            <wp:positionV relativeFrom="paragraph">
              <wp:posOffset>285750</wp:posOffset>
            </wp:positionV>
            <wp:extent cx="2635250" cy="3513455"/>
            <wp:effectExtent l="0" t="0" r="0" b="0"/>
            <wp:wrapSquare wrapText="bothSides"/>
            <wp:docPr id="1" name="Picture 1" descr="\\wss02\Home$\rburdiladze\Desktop\IMG_20211019_1111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wss02\Home$\rburdiladze\Desktop\IMG_20211019_11114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0" cy="351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Sylfaen" w:hAnsi="Sylfaen"/>
          <w:lang w:val="ka-GE"/>
        </w:rPr>
        <w:t>აგს „ყაზბეგი“  სატრანსფორმატორო ქვესადგური</w:t>
      </w:r>
    </w:p>
    <w:p w:rsidR="00B14A5B" w:rsidRDefault="00B14A5B">
      <w:pPr>
        <w:rPr>
          <w:rFonts w:ascii="Sylfaen" w:hAnsi="Sylfaen"/>
          <w:lang w:val="ka-GE"/>
        </w:rPr>
      </w:pPr>
      <w:r w:rsidRPr="00B14A5B">
        <w:rPr>
          <w:rFonts w:ascii="Sylfaen" w:hAnsi="Sylfaen"/>
          <w:noProof/>
        </w:rPr>
        <w:drawing>
          <wp:inline distT="0" distB="0" distL="0" distR="0" wp14:anchorId="1C23A850" wp14:editId="1EFCC2E1">
            <wp:extent cx="2570687" cy="3427012"/>
            <wp:effectExtent l="0" t="0" r="1270" b="2540"/>
            <wp:docPr id="2" name="Picture 2" descr="\\wss02\Home$\rburdiladze\Desktop\IMG_20211019_1105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wss02\Home$\rburdiladze\Desktop\IMG_20211019_11050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599984" cy="3466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ylfaen" w:hAnsi="Sylfaen"/>
          <w:lang w:val="ka-GE"/>
        </w:rPr>
        <w:br w:type="textWrapping" w:clear="all"/>
      </w:r>
      <w:r w:rsidRPr="00B14A5B">
        <w:rPr>
          <w:rFonts w:ascii="Sylfaen" w:hAnsi="Sylfaen"/>
          <w:noProof/>
        </w:rPr>
        <w:drawing>
          <wp:inline distT="0" distB="0" distL="0" distR="0">
            <wp:extent cx="2608333" cy="3477200"/>
            <wp:effectExtent l="0" t="0" r="1905" b="9525"/>
            <wp:docPr id="3" name="Picture 3" descr="\\wss02\Home$\rburdiladze\Desktop\IMG_20211019_1116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wss02\Home$\rburdiladze\Desktop\IMG_20211019_11164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9452" cy="350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4A5B">
        <w:rPr>
          <w:rFonts w:ascii="Sylfaen" w:hAnsi="Sylfaen"/>
          <w:noProof/>
        </w:rPr>
        <w:drawing>
          <wp:inline distT="0" distB="0" distL="0" distR="0">
            <wp:extent cx="2600509" cy="3466769"/>
            <wp:effectExtent l="0" t="0" r="0" b="635"/>
            <wp:docPr id="4" name="Picture 4" descr="\\wss02\Home$\rburdiladze\Desktop\IMG_20211019_1115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wss02\Home$\rburdiladze\Desktop\IMG_20211019_1115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135" cy="3487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AF5" w:rsidRDefault="00B14A5B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1.სა</w:t>
      </w:r>
      <w:r w:rsidR="000E4AF5">
        <w:rPr>
          <w:rFonts w:ascii="Sylfaen" w:hAnsi="Sylfaen"/>
          <w:lang w:val="ka-GE"/>
        </w:rPr>
        <w:t>ტრ</w:t>
      </w:r>
      <w:r>
        <w:rPr>
          <w:rFonts w:ascii="Sylfaen" w:hAnsi="Sylfaen"/>
          <w:lang w:val="ka-GE"/>
        </w:rPr>
        <w:t xml:space="preserve">ანსფორმატორო ქვესადგური ტექნიკურად გამართულ მდგომარეობაშია.                               2.მაღალი ძაბვის მხარეს საჭიროა კუსტარული მცველები შეიცვალოს კალიბრული მცველებით. </w:t>
      </w:r>
      <w:r w:rsidR="000E4AF5">
        <w:rPr>
          <w:rFonts w:ascii="Sylfaen" w:hAnsi="Sylfaen"/>
          <w:lang w:val="ka-GE"/>
        </w:rPr>
        <w:t>გადაკეთდეს შინები კალიბრული მცველების შესაბამისად.                                                3. შეიცვალოს დაზიანებული მაღალი ძაბვის საჰაერო გამთიშველი ახლით.</w:t>
      </w:r>
      <w:bookmarkStart w:id="0" w:name="_GoBack"/>
      <w:bookmarkEnd w:id="0"/>
    </w:p>
    <w:p w:rsidR="00B14A5B" w:rsidRPr="00B14A5B" w:rsidRDefault="00B14A5B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 xml:space="preserve">                                                                                                                                                                  </w:t>
      </w:r>
    </w:p>
    <w:sectPr w:rsidR="00B14A5B" w:rsidRPr="00B14A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A5B"/>
    <w:rsid w:val="000E4AF5"/>
    <w:rsid w:val="00950A14"/>
    <w:rsid w:val="00B14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458F30"/>
  <w15:chartTrackingRefBased/>
  <w15:docId w15:val="{DBEC70E6-EDC9-4A60-BAE6-E7E24C2B1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65A913A1</Template>
  <TotalTime>14</TotalTime>
  <Pages>2</Pages>
  <Words>82</Words>
  <Characters>470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rburdiladze</dc:creator>
  <cp:keywords/>
  <dc:description/>
  <cp:lastModifiedBy>rburdiladze</cp:lastModifiedBy>
  <cp:revision>2</cp:revision>
  <dcterms:created xsi:type="dcterms:W3CDTF">2022-05-23T06:25:00Z</dcterms:created>
  <dcterms:modified xsi:type="dcterms:W3CDTF">2022-10-03T07:44:00Z</dcterms:modified>
</cp:coreProperties>
</file>